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0DC7">
      <w:pPr>
        <w:pStyle w:val="Heading1"/>
        <w:widowControl/>
        <w:jc w:val="center"/>
        <w:rPr>
          <w:b w:val="0"/>
          <w:sz w:val="24"/>
        </w:rPr>
      </w:pPr>
      <w:bookmarkStart w:id="0" w:name="_GoBack"/>
      <w:bookmarkEnd w:id="0"/>
      <w:r>
        <w:rPr>
          <w:b w:val="0"/>
          <w:smallCaps/>
          <w:sz w:val="24"/>
        </w:rPr>
        <w:t>Member Information for Proposed Business Expansion</w:t>
      </w:r>
    </w:p>
    <w:p w:rsidR="00000000" w:rsidRDefault="002A0DC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BRANCH OFFICE</w:t>
      </w:r>
    </w:p>
    <w:p w:rsidR="00000000" w:rsidRDefault="002A0DC7">
      <w:pPr>
        <w:jc w:val="center"/>
        <w:rPr>
          <w:rFonts w:ascii="Arial" w:hAnsi="Arial"/>
          <w:b/>
          <w:sz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</w:t>
            </w:r>
            <w:r>
              <w:rPr>
                <w:rFonts w:ascii="Arial" w:hAnsi="Arial"/>
              </w:rPr>
              <w:t>__</w:t>
            </w: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  <w:b/>
                <w:u w:val="single"/>
              </w:rPr>
            </w:pP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u w:val="single"/>
              </w:rPr>
              <w:t>Important Note</w:t>
            </w:r>
            <w:r>
              <w:rPr>
                <w:rFonts w:ascii="Arial" w:hAnsi="Arial"/>
                <w:b/>
              </w:rPr>
              <w:t xml:space="preserve">: The requested information and documentation should be submitted for </w:t>
            </w:r>
            <w:r>
              <w:rPr>
                <w:rFonts w:ascii="Arial" w:hAnsi="Arial"/>
                <w:b/>
                <w:i/>
              </w:rPr>
              <w:t>each</w:t>
            </w:r>
            <w:r>
              <w:rPr>
                <w:rFonts w:ascii="Arial" w:hAnsi="Arial"/>
                <w:b/>
              </w:rPr>
              <w:t xml:space="preserve"> proposed branch office</w:t>
            </w:r>
            <w:r>
              <w:rPr>
                <w:rFonts w:ascii="Arial" w:hAnsi="Arial"/>
                <w:b/>
                <w:sz w:val="22"/>
              </w:rPr>
              <w:t>.</w:t>
            </w:r>
          </w:p>
          <w:p w:rsidR="00000000" w:rsidRDefault="002A0DC7" w:rsidP="00914299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  <w:b/>
              </w:rPr>
            </w:pPr>
          </w:p>
        </w:tc>
      </w:tr>
    </w:tbl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Is the Branch Office to be an Office of Supervisory Jurisdiction?  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 xml:space="preserve">No:    </w:t>
      </w:r>
      <w:r>
        <w:rPr>
          <w:rFonts w:ascii="Arial" w:hAnsi="Arial"/>
        </w:rPr>
        <w:sym w:font="Kino MT" w:char="0090"/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Individual responsible for supervision of Branch Off</w:t>
      </w:r>
      <w:r>
        <w:rPr>
          <w:rFonts w:ascii="Arial" w:hAnsi="Arial"/>
        </w:rPr>
        <w:t>ice (Name and CRD#) _____________________________________________________________.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Is this person located in the branch office: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If not, where are they located: __________________________________.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Is this individual a principal? 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No:    </w:t>
      </w:r>
      <w:r>
        <w:rPr>
          <w:rFonts w:ascii="Arial" w:hAnsi="Arial"/>
        </w:rPr>
        <w:sym w:font="Kino MT" w:char="0090"/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Indicate licenses held ________________________________________ .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Will other supervisory personnel be located at the Branch Office: 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 xml:space="preserve">No:    </w:t>
      </w:r>
      <w:r>
        <w:rPr>
          <w:rFonts w:ascii="Arial" w:hAnsi="Arial"/>
        </w:rPr>
        <w:sym w:font="Kino MT" w:char="0090"/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5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How many associated persons will be working at the Branch Office: _______.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6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Will the</w:t>
      </w:r>
      <w:r>
        <w:rPr>
          <w:rFonts w:ascii="Arial" w:hAnsi="Arial"/>
        </w:rPr>
        <w:t xml:space="preserve"> Branch Office have inventory positions? 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080"/>
        <w:rPr>
          <w:rFonts w:ascii="Arial" w:hAnsi="Arial"/>
        </w:rPr>
      </w:pPr>
      <w:r>
        <w:rPr>
          <w:rFonts w:ascii="Arial" w:hAnsi="Arial"/>
        </w:rPr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 xml:space="preserve">No:    </w:t>
      </w:r>
      <w:r>
        <w:rPr>
          <w:rFonts w:ascii="Arial" w:hAnsi="Arial"/>
        </w:rPr>
        <w:sym w:font="Kino MT" w:char="0090"/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7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Will the Branch Office have market-making ability? 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080"/>
        <w:rPr>
          <w:rFonts w:ascii="Arial" w:hAnsi="Arial"/>
        </w:rPr>
      </w:pPr>
      <w:r>
        <w:rPr>
          <w:rFonts w:ascii="Arial" w:hAnsi="Arial"/>
        </w:rPr>
        <w:t xml:space="preserve">Yes: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 xml:space="preserve">No:    </w:t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br w:type="page"/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  <w:b/>
        </w:rPr>
      </w:pPr>
      <w:r>
        <w:rPr>
          <w:rFonts w:ascii="Arial" w:hAnsi="Arial"/>
          <w:b/>
          <w:smallCaps/>
        </w:rPr>
        <w:t>Information and Documentation to be Submitted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Branch Activity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8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Description of business activities and types of products in which the Branch Office intends to engage.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8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Description of how transactions will be processed (i.e., receipt of transactions, approval process, and execution, etc.).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Branch Supervision and Organizational Structure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9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b/>
          <w:i/>
        </w:rPr>
        <w:t>For Branch Manager and Other Bran</w:t>
      </w:r>
      <w:r>
        <w:rPr>
          <w:rFonts w:ascii="Arial" w:hAnsi="Arial"/>
          <w:b/>
          <w:i/>
        </w:rPr>
        <w:t>ch Supervisory Personnel</w:t>
      </w:r>
      <w:r>
        <w:rPr>
          <w:rFonts w:ascii="Arial" w:hAnsi="Arial"/>
        </w:rPr>
        <w:t xml:space="preserve">: </w:t>
      </w:r>
      <w:r>
        <w:rPr>
          <w:rFonts w:ascii="Arial" w:hAnsi="Arial"/>
          <w:i/>
        </w:rPr>
        <w:t>Attach</w:t>
      </w:r>
      <w:r>
        <w:rPr>
          <w:rFonts w:ascii="Arial" w:hAnsi="Arial"/>
        </w:rPr>
        <w:t xml:space="preserve"> a detailed description of his/her prior work experience, as it relates to the supervision of a branch office. Include: 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The names of the firms at which he/she has worked;</w:t>
      </w:r>
    </w:p>
    <w:p w:rsidR="00000000" w:rsidRDefault="002A0DC7" w:rsidP="00914299">
      <w:pPr>
        <w:pStyle w:val="ListBullet"/>
        <w:widowControl/>
        <w:numPr>
          <w:ilvl w:val="0"/>
          <w:numId w:val="1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Positions held and responsibilities (including number and type/function of people supervised);</w:t>
      </w:r>
    </w:p>
    <w:p w:rsidR="00000000" w:rsidRDefault="002A0DC7" w:rsidP="00914299">
      <w:pPr>
        <w:pStyle w:val="ListBullet"/>
        <w:widowControl/>
        <w:numPr>
          <w:ilvl w:val="0"/>
          <w:numId w:val="1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Individuals to whom these persons reported at any prior firms.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i/>
        </w:rPr>
        <w:t>Note: This question should be substituted for question B(2) in Section I.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description of the total number of associated persons (i.e., registered</w:t>
      </w:r>
      <w:r>
        <w:rPr>
          <w:rFonts w:ascii="Arial" w:hAnsi="Arial"/>
        </w:rPr>
        <w:t xml:space="preserve"> representatives and non-registered personnel) to be located at the Branch Office, and the name and CRD number of their respective supervisors.</w:t>
      </w:r>
      <w:r>
        <w:rPr>
          <w:rFonts w:ascii="Arial" w:hAnsi="Arial"/>
          <w:u w:val="single"/>
        </w:rPr>
        <w:t xml:space="preserve"> 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detailed organizational chart for the proposed Branch Office. If the firm will be moving supervisory personnel from other locations to the Branch Office, submit a revised organizational chart showing the resulting supervisory structure at the location(s) from which these supervisory personnel will be transferred.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Branch Facilities and Status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description of h</w:t>
      </w:r>
      <w:r>
        <w:rPr>
          <w:rFonts w:ascii="Arial" w:hAnsi="Arial"/>
        </w:rPr>
        <w:t xml:space="preserve">ow the proposed facilities are adequate for the Branch Office pursuant to the standard in Rule 1014(a). You may include with this description a copy of a floor plan for the proposed facilities or such other descriptive document(s). 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b/>
          <w:i/>
        </w:rPr>
        <w:t>Acquisition of Branch Office From Another Broker/Dealer</w:t>
      </w:r>
      <w:r>
        <w:rPr>
          <w:rFonts w:ascii="Arial" w:hAnsi="Arial"/>
        </w:rPr>
        <w:t>.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If the proposed Branch is being acquired from another broker/dealer, please provide: 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Name of the broker/dealer.</w:t>
      </w:r>
    </w:p>
    <w:p w:rsidR="00000000" w:rsidRDefault="002A0DC7" w:rsidP="00914299">
      <w:pPr>
        <w:pStyle w:val="ListBullet"/>
        <w:widowControl/>
        <w:numPr>
          <w:ilvl w:val="0"/>
          <w:numId w:val="1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list with the names and CRD numbers (or Social Security numbers) of all associated persons previously emp</w:t>
      </w:r>
      <w:r>
        <w:rPr>
          <w:rFonts w:ascii="Arial" w:hAnsi="Arial"/>
        </w:rPr>
        <w:t>loyed by the prior broker/dealer who will be associated with the firm.</w:t>
      </w:r>
      <w:r>
        <w:rPr>
          <w:rFonts w:ascii="Arial" w:hAnsi="Arial"/>
        </w:rPr>
        <w:br w:type="page"/>
      </w:r>
    </w:p>
    <w:p w:rsidR="00000000" w:rsidRDefault="002A0DC7" w:rsidP="00914299">
      <w:pPr>
        <w:pStyle w:val="ListBullet"/>
        <w:widowControl/>
        <w:numPr>
          <w:ilvl w:val="0"/>
          <w:numId w:val="1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i/>
        </w:rPr>
        <w:t>Attach</w:t>
      </w:r>
      <w:r>
        <w:rPr>
          <w:rFonts w:ascii="Arial" w:hAnsi="Arial"/>
        </w:rPr>
        <w:t xml:space="preserve"> a description of the transaction(s) by which the branch will be acquired.</w:t>
      </w:r>
    </w:p>
    <w:p w:rsidR="00000000" w:rsidRDefault="002A0DC7" w:rsidP="00914299">
      <w:pPr>
        <w:pStyle w:val="ListBullet"/>
        <w:widowControl/>
        <w:numPr>
          <w:ilvl w:val="0"/>
          <w:numId w:val="1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i/>
        </w:rPr>
        <w:t>Attach</w:t>
      </w:r>
      <w:r>
        <w:rPr>
          <w:rFonts w:ascii="Arial" w:hAnsi="Arial"/>
        </w:rPr>
        <w:t xml:space="preserve"> a copy of the documents evidencing such acquisition (i.e., asset purchase agreements, contracts, etc.).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Branch Office Status</w:t>
      </w:r>
      <w:r>
        <w:rPr>
          <w:rFonts w:ascii="Arial" w:hAnsi="Arial"/>
        </w:rPr>
        <w:t>: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If the Branch Office will be either an independent contractor or a franchise branch:  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5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Explain how the Branch Office’s overhead and other expenses will be covered.</w:t>
      </w:r>
    </w:p>
    <w:p w:rsidR="00000000" w:rsidRDefault="002A0DC7" w:rsidP="00914299">
      <w:pPr>
        <w:pStyle w:val="ListBullet"/>
        <w:widowControl/>
        <w:numPr>
          <w:ilvl w:val="0"/>
          <w:numId w:val="15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Explain how the Branch Office staff (registered and unregis</w:t>
      </w:r>
      <w:r>
        <w:rPr>
          <w:rFonts w:ascii="Arial" w:hAnsi="Arial"/>
        </w:rPr>
        <w:t xml:space="preserve">tered) will be compensated. </w:t>
      </w:r>
    </w:p>
    <w:p w:rsidR="00000000" w:rsidRDefault="002A0DC7" w:rsidP="00914299">
      <w:pPr>
        <w:pStyle w:val="ListBullet"/>
        <w:widowControl/>
        <w:numPr>
          <w:ilvl w:val="0"/>
          <w:numId w:val="15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a copy of the branch management, franchise, or other agreement governing the operation of the proposed branch(es).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180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Written Supervisory and Audit Procedures</w:t>
      </w:r>
    </w:p>
    <w:p w:rsidR="00000000" w:rsidRDefault="002A0DC7" w:rsidP="00914299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6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a copy of the firm’s Branch Office Written Supervisory Procedures accompanied by a completed copy of the WSP Checklist.</w:t>
      </w:r>
    </w:p>
    <w:p w:rsidR="00000000" w:rsidRDefault="002A0DC7" w:rsidP="00914299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2A0DC7" w:rsidP="00914299">
      <w:pPr>
        <w:pStyle w:val="ListBullet"/>
        <w:widowControl/>
        <w:numPr>
          <w:ilvl w:val="0"/>
          <w:numId w:val="16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Provide a copy of the firm’s Branch Office audit procedures.</w:t>
      </w:r>
    </w:p>
    <w:p w:rsidR="002A0DC7" w:rsidRDefault="002A0DC7" w:rsidP="00914299">
      <w:pPr>
        <w:pStyle w:val="ListBullet"/>
        <w:keepNext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spacing w:before="240" w:after="60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sectPr w:rsidR="002A0DC7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C7" w:rsidRDefault="002A0DC7">
      <w:r>
        <w:separator/>
      </w:r>
    </w:p>
  </w:endnote>
  <w:endnote w:type="continuationSeparator" w:id="0">
    <w:p w:rsidR="002A0DC7" w:rsidRDefault="002A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0DC7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2A0DC7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0DC7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299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2A0DC7">
    <w:pPr>
      <w:pStyle w:val="Footer"/>
      <w:widowControl/>
      <w:rPr>
        <w:b/>
      </w:rPr>
    </w:pPr>
    <w:r>
      <w:rPr>
        <w:b/>
      </w:rPr>
      <w:t>Version: 12-99</w:t>
    </w:r>
  </w:p>
  <w:p w:rsidR="00000000" w:rsidRDefault="002A0DC7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C7" w:rsidRDefault="002A0DC7">
      <w:r>
        <w:separator/>
      </w:r>
    </w:p>
  </w:footnote>
  <w:footnote w:type="continuationSeparator" w:id="0">
    <w:p w:rsidR="002A0DC7" w:rsidRDefault="002A0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0DC7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062"/>
    <w:multiLevelType w:val="singleLevel"/>
    <w:tmpl w:val="4AAE8A3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">
    <w:nsid w:val="07AE47C3"/>
    <w:multiLevelType w:val="singleLevel"/>
    <w:tmpl w:val="4AAE8A3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">
    <w:nsid w:val="091A4F1E"/>
    <w:multiLevelType w:val="singleLevel"/>
    <w:tmpl w:val="DF9013BE"/>
    <w:lvl w:ilvl="0">
      <w:start w:val="1"/>
      <w:numFmt w:val="lowerLetter"/>
      <w:lvlText w:val="%1. "/>
      <w:legacy w:legacy="1" w:legacySpace="0" w:legacyIndent="360"/>
      <w:lvlJc w:val="left"/>
      <w:pPr>
        <w:ind w:left="21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3">
    <w:nsid w:val="0C1E7DA6"/>
    <w:multiLevelType w:val="singleLevel"/>
    <w:tmpl w:val="391C62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4">
    <w:nsid w:val="11483D03"/>
    <w:multiLevelType w:val="singleLevel"/>
    <w:tmpl w:val="BEE4E11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5">
    <w:nsid w:val="1E335324"/>
    <w:multiLevelType w:val="singleLevel"/>
    <w:tmpl w:val="8506E01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6">
    <w:nsid w:val="2C980C40"/>
    <w:multiLevelType w:val="singleLevel"/>
    <w:tmpl w:val="4AAE8A3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7">
    <w:nsid w:val="2D61163F"/>
    <w:multiLevelType w:val="singleLevel"/>
    <w:tmpl w:val="DF9013BE"/>
    <w:lvl w:ilvl="0">
      <w:start w:val="1"/>
      <w:numFmt w:val="lowerLetter"/>
      <w:lvlText w:val="%1. "/>
      <w:legacy w:legacy="1" w:legacySpace="0" w:legacyIndent="360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8">
    <w:nsid w:val="43624235"/>
    <w:multiLevelType w:val="singleLevel"/>
    <w:tmpl w:val="DF9013BE"/>
    <w:lvl w:ilvl="0">
      <w:start w:val="1"/>
      <w:numFmt w:val="lowerLetter"/>
      <w:lvlText w:val="%1. "/>
      <w:legacy w:legacy="1" w:legacySpace="0" w:legacyIndent="360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9">
    <w:nsid w:val="57676265"/>
    <w:multiLevelType w:val="singleLevel"/>
    <w:tmpl w:val="0CD0E70A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0">
    <w:nsid w:val="5A512ADF"/>
    <w:multiLevelType w:val="singleLevel"/>
    <w:tmpl w:val="EE8C16F2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1">
    <w:nsid w:val="5C446FBB"/>
    <w:multiLevelType w:val="singleLevel"/>
    <w:tmpl w:val="4AAE8A3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2">
    <w:nsid w:val="5D0A0AC7"/>
    <w:multiLevelType w:val="singleLevel"/>
    <w:tmpl w:val="4AAE8A3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3">
    <w:nsid w:val="73142A03"/>
    <w:multiLevelType w:val="singleLevel"/>
    <w:tmpl w:val="DF9013BE"/>
    <w:lvl w:ilvl="0">
      <w:start w:val="1"/>
      <w:numFmt w:val="lowerLetter"/>
      <w:lvlText w:val="%1. "/>
      <w:legacy w:legacy="1" w:legacySpace="0" w:legacyIndent="360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13"/>
  </w:num>
  <w:num w:numId="3">
    <w:abstractNumId w:val="13"/>
    <w:lvlOverride w:ilvl="0">
      <w:lvl w:ilvl="0">
        <w:start w:val="2"/>
        <w:numFmt w:val="lowerLetter"/>
        <w:lvlText w:val="%1. "/>
        <w:legacy w:legacy="1" w:legacySpace="0" w:legacyIndent="360"/>
        <w:lvlJc w:val="left"/>
        <w:pPr>
          <w:ind w:left="720" w:hanging="360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99"/>
    <w:rsid w:val="002A0DC7"/>
    <w:rsid w:val="009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2014-07-23T18:23:00Z</dcterms:created>
  <dcterms:modified xsi:type="dcterms:W3CDTF">2014-07-23T18:23:00Z</dcterms:modified>
</cp:coreProperties>
</file>