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2C7D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432C7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RETAILING CORPORATE EQUITY SECURITIES OVER THE COUNTER; RETAILING CORPOR</w:t>
      </w:r>
      <w:r>
        <w:rPr>
          <w:rFonts w:ascii="Arial" w:hAnsi="Arial"/>
          <w:b/>
          <w:sz w:val="28"/>
        </w:rPr>
        <w:t>ATE DEBT SECURITIES; NON-EXCHANGE MEMBER ARRANGING FOR TRANSACTIONS IN LISTED SECURITIES BY EXCHANGE MEMBER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432C7D" w:rsidP="008D512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Capacity in which the firm will act:</w:t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Principal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(Will the firm principal trade with custom</w:t>
      </w:r>
      <w:r>
        <w:rPr>
          <w:rFonts w:ascii="Arial" w:hAnsi="Arial"/>
        </w:rPr>
        <w:t xml:space="preserve">ers: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>)</w:t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Agent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Both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Identify the firm’s intended customer base (check all that apply):</w:t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Institutional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Other broker/dealers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Retail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Does the firm intend to advertise?</w:t>
      </w:r>
      <w:r>
        <w:rPr>
          <w:rFonts w:ascii="Arial" w:hAnsi="Arial"/>
        </w:rPr>
        <w:tab/>
        <w:t xml:space="preserve">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>If yes, which of the following media will the firm utilize: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Print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Radio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Television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Other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 (Attach description)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Will the firm engage in cold calling/telemarketing?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Does the firm intend to handle discretionary accounts?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080" w:hanging="360"/>
        <w:rPr>
          <w:rFonts w:ascii="Arial" w:hAnsi="Arial"/>
        </w:rPr>
      </w:pPr>
      <w:r>
        <w:rPr>
          <w:rFonts w:ascii="Arial" w:hAnsi="Arial"/>
        </w:rPr>
        <w:t>If Yes, provi</w:t>
      </w:r>
      <w:r>
        <w:rPr>
          <w:rFonts w:ascii="Arial" w:hAnsi="Arial"/>
        </w:rPr>
        <w:t>de all information requested in the Discretionary Accounts section below.</w:t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000000" w:rsidRDefault="00432C7D" w:rsidP="008D512F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Does the firm intend to effect transactions in penny stocks?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No:    </w:t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If yes, does the firm intend to effect transactions in penny stocks for or with customers beyond those transactions exempt under SEC Rules 15g-1 and 15g-9?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 w:firstLine="72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800" w:hanging="360"/>
        <w:rPr>
          <w:rFonts w:ascii="Arial" w:hAnsi="Arial"/>
        </w:rPr>
      </w:pPr>
      <w:r>
        <w:rPr>
          <w:rFonts w:ascii="Arial" w:hAnsi="Arial"/>
        </w:rPr>
        <w:t>If Yes, be sure to attach a copy of the firm’s Written Supervisory and Compliance Procedures regarding compliance with penny stock rules.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</w:t>
      </w:r>
      <w:r>
        <w:rPr>
          <w:rFonts w:ascii="Arial" w:hAnsi="Arial"/>
          <w:b/>
          <w:smallCaps/>
        </w:rPr>
        <w:t>e Submitted</w:t>
      </w:r>
    </w:p>
    <w:p w:rsidR="00000000" w:rsidRDefault="00432C7D" w:rsidP="008D512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list of the types of equity/debt/listed (Amex, NYSE, etc.) securities the firm intends to buy and sell and a percentage breakdown by security type.</w:t>
      </w:r>
    </w:p>
    <w:p w:rsidR="00000000" w:rsidRDefault="00432C7D" w:rsidP="008D512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432C7D" w:rsidP="008D512F">
      <w:pPr>
        <w:pStyle w:val="ListBullet"/>
        <w:widowControl/>
        <w:numPr>
          <w:ilvl w:val="0"/>
          <w:numId w:val="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detailed description of how these transactions will be executed and cleared.</w:t>
      </w:r>
    </w:p>
    <w:p w:rsidR="00432C7D" w:rsidRDefault="00432C7D">
      <w:pPr>
        <w:keepNext/>
        <w:widowControl/>
        <w:spacing w:before="240" w:after="60"/>
        <w:jc w:val="center"/>
        <w:rPr>
          <w:rFonts w:ascii="Arial" w:hAnsi="Arial"/>
        </w:rPr>
      </w:pPr>
    </w:p>
    <w:sectPr w:rsidR="00432C7D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7D" w:rsidRDefault="00432C7D">
      <w:r>
        <w:separator/>
      </w:r>
    </w:p>
  </w:endnote>
  <w:endnote w:type="continuationSeparator" w:id="0">
    <w:p w:rsidR="00432C7D" w:rsidRDefault="0043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C7D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432C7D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C7D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12F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432C7D">
    <w:pPr>
      <w:pStyle w:val="Footer"/>
      <w:widowControl/>
      <w:rPr>
        <w:b/>
      </w:rPr>
    </w:pPr>
    <w:r>
      <w:rPr>
        <w:b/>
      </w:rPr>
      <w:t>Version: 12-99</w:t>
    </w:r>
  </w:p>
  <w:p w:rsidR="00000000" w:rsidRDefault="00432C7D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7D" w:rsidRDefault="00432C7D">
      <w:r>
        <w:separator/>
      </w:r>
    </w:p>
  </w:footnote>
  <w:footnote w:type="continuationSeparator" w:id="0">
    <w:p w:rsidR="00432C7D" w:rsidRDefault="0043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C7D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01E9"/>
    <w:multiLevelType w:val="singleLevel"/>
    <w:tmpl w:val="DF94ECF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1">
    <w:nsid w:val="387B757C"/>
    <w:multiLevelType w:val="singleLevel"/>
    <w:tmpl w:val="EAD212B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">
    <w:nsid w:val="551C530E"/>
    <w:multiLevelType w:val="singleLevel"/>
    <w:tmpl w:val="E53245F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66B27788"/>
    <w:multiLevelType w:val="singleLevel"/>
    <w:tmpl w:val="E53245F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5">
    <w:abstractNumId w:val="2"/>
  </w:num>
  <w:num w:numId="6">
    <w:abstractNumId w:val="2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2F"/>
    <w:rsid w:val="00432C7D"/>
    <w:rsid w:val="008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2014-07-23T18:26:00Z</dcterms:created>
  <dcterms:modified xsi:type="dcterms:W3CDTF">2014-07-23T18:26:00Z</dcterms:modified>
</cp:coreProperties>
</file>